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8"/>
        <w:gridCol w:w="4934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C0454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KM331 ENERJİ VERİMLİLİĞİ ve YÖNETİMİ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C0454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 xml:space="preserve">Türkiye’nin genel durumu. Türk sanayisinin yapısı, yakıtların ve yakma sistemlerinin verimli kullanımı, yakıtımın önemi, ısı </w:t>
            </w:r>
            <w:proofErr w:type="spellStart"/>
            <w:r w:rsidR="00C04549">
              <w:rPr>
                <w:color w:val="000000"/>
                <w:sz w:val="20"/>
                <w:szCs w:val="20"/>
              </w:rPr>
              <w:t>trasferi</w:t>
            </w:r>
            <w:proofErr w:type="spellEnd"/>
            <w:r w:rsidR="00C04549">
              <w:rPr>
                <w:color w:val="000000"/>
                <w:sz w:val="20"/>
                <w:szCs w:val="20"/>
              </w:rPr>
              <w:t xml:space="preserve"> veriminin arttırılması, atık ısı geri kazanımı. </w:t>
            </w:r>
            <w:proofErr w:type="gramStart"/>
            <w:r w:rsidR="00C04549">
              <w:rPr>
                <w:color w:val="000000"/>
                <w:sz w:val="20"/>
                <w:szCs w:val="20"/>
              </w:rPr>
              <w:t xml:space="preserve">Enerji yönetim programı. </w:t>
            </w:r>
            <w:proofErr w:type="gramEnd"/>
            <w:r w:rsidR="00C04549">
              <w:rPr>
                <w:color w:val="000000"/>
                <w:sz w:val="20"/>
                <w:szCs w:val="20"/>
              </w:rPr>
              <w:t>Enerji tüketimi izleme ve hedef oluşturma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F1007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 xml:space="preserve">“Sanayide Enerji Yönetimi Esasları” (4 cilt), Elektrik İşleri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Etüd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İdaresi Genel Müdürlüğü, Ulusal Enerji Tasarrufu Merkezi, Ocak 1997, Ankara.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04549" w:rsidRPr="00C04549" w:rsidRDefault="00800488" w:rsidP="00C0454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 w:rsidRPr="00C04549">
              <w:rPr>
                <w:color w:val="000000"/>
                <w:sz w:val="20"/>
                <w:szCs w:val="20"/>
              </w:rPr>
              <w:t xml:space="preserve"> 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Payne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>, G.A</w:t>
            </w:r>
            <w:proofErr w:type="gramStart"/>
            <w:r w:rsidRPr="00C04549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04549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Manager’s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”, 2nd Edition, Great Britain, 1980. 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Foell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>, K.W</w:t>
            </w:r>
            <w:proofErr w:type="gramStart"/>
            <w:r w:rsidRPr="00C04549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C04549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Mnagement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/Environment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Systems-Methods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Case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Studies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”, International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Institude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Systems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Analysis, John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, 1979. 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  <w:t>“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Manager’s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Workbook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”, British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Institutes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management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Department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C04549">
              <w:rPr>
                <w:color w:val="000000"/>
                <w:sz w:val="20"/>
                <w:szCs w:val="20"/>
              </w:rPr>
              <w:t>Energy</w:t>
            </w:r>
            <w:proofErr w:type="spellEnd"/>
            <w:r w:rsidRPr="00C04549">
              <w:rPr>
                <w:color w:val="000000"/>
                <w:sz w:val="20"/>
                <w:szCs w:val="20"/>
              </w:rPr>
              <w:t>, Great Britain, (1982).</w:t>
            </w:r>
          </w:p>
          <w:p w:rsidR="00800488" w:rsidRPr="009D7E45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</w:t>
            </w:r>
            <w:r w:rsidRPr="00C04549">
              <w:rPr>
                <w:color w:val="000000"/>
                <w:sz w:val="20"/>
                <w:szCs w:val="20"/>
              </w:rPr>
              <w:tab/>
              <w:t>https://www.energystar.gov/buildings/facility-owners-and-managers/industrial-plants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7A163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04549" w:rsidRPr="00C04549">
              <w:rPr>
                <w:sz w:val="20"/>
                <w:szCs w:val="20"/>
              </w:rPr>
              <w:t xml:space="preserve"> Türkiye'nin genel enerji durumu</w:t>
            </w:r>
            <w:r w:rsidR="00C04549">
              <w:rPr>
                <w:sz w:val="20"/>
                <w:szCs w:val="20"/>
              </w:rPr>
              <w:t xml:space="preserve"> ve enerji verimliliği hakkında bilgilendirme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Matematik/fen/mühendislik bilgilerini uygulayabilme becerisi kazandırdı.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Mesleki sorumluluk ve etik bilinci kazandırdı.</w:t>
            </w:r>
          </w:p>
          <w:p w:rsidR="00C04549" w:rsidRPr="00C04549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Mühendislik problemlerini tanımlama, formüle etme ve çözme becerisi kazandırdı</w:t>
            </w:r>
          </w:p>
          <w:p w:rsidR="00800488" w:rsidRPr="009D7E45" w:rsidRDefault="00C04549" w:rsidP="00C04549">
            <w:pPr>
              <w:rPr>
                <w:color w:val="000000"/>
                <w:sz w:val="20"/>
                <w:szCs w:val="20"/>
              </w:rPr>
            </w:pPr>
            <w:r w:rsidRPr="00C04549">
              <w:rPr>
                <w:color w:val="000000"/>
                <w:sz w:val="20"/>
                <w:szCs w:val="20"/>
              </w:rPr>
              <w:t>Mühendislik uygulamaların toplumsal ve küresel etkilerinin olacağı bilincini kazandırdı.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C04549">
              <w:rPr>
                <w:color w:val="000000"/>
                <w:sz w:val="20"/>
                <w:szCs w:val="20"/>
              </w:rPr>
              <w:t>Yüzyüze</w:t>
            </w:r>
            <w:proofErr w:type="spellEnd"/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6"/>
              <w:gridCol w:w="4058"/>
            </w:tblGrid>
            <w:tr w:rsidR="00C04549" w:rsidRPr="00C04549" w:rsidTr="00CB4A78">
              <w:trPr>
                <w:trHeight w:val="360"/>
              </w:trPr>
              <w:tc>
                <w:tcPr>
                  <w:tcW w:w="7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Türkiye'nin Genel Enerji Durumu, Sanayide Enerji Verimliliğinin Önemi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Yönetimi Kavramı, Önemi ve Uygulaması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Yönetimi Kavramı, Önemi ve Uygulaması (Devam)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Sanayide Enerji Verimliliği Çalışmaları, Kazanlarda Enerji Verimliliği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Sanayide Enerji Verimliliği Çalışmaları, Kazanlarda Enerji Verimliliği (Devam)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 xml:space="preserve">6. </w:t>
                  </w:r>
                  <w:r w:rsidRPr="00C04549">
                    <w:rPr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lastRenderedPageBreak/>
                    <w:t xml:space="preserve"> Buhar Sistemlerinde Enerji Verimliliğinin </w:t>
                  </w:r>
                  <w:r w:rsidRPr="00C04549">
                    <w:rPr>
                      <w:sz w:val="20"/>
                      <w:szCs w:val="20"/>
                    </w:rPr>
                    <w:lastRenderedPageBreak/>
                    <w:t>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ve kütle denkliği, İzolasyon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Fırınlarda Enerji Verimliliğinin 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Basınçlı Hava Uygulamalarında Enerji Verimliliğinin 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Elektrik Sistemlerinde Enerji Verimliliğinin Artırılması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 xml:space="preserve"> Aydınlatmada Enerji Verimliliğinin Artırılması, </w:t>
                  </w:r>
                  <w:proofErr w:type="spellStart"/>
                  <w:r w:rsidRPr="00C04549">
                    <w:rPr>
                      <w:sz w:val="20"/>
                      <w:szCs w:val="20"/>
                    </w:rPr>
                    <w:t>Kojenerasyon</w:t>
                  </w:r>
                  <w:proofErr w:type="spellEnd"/>
                  <w:r w:rsidRPr="00C04549">
                    <w:rPr>
                      <w:sz w:val="20"/>
                      <w:szCs w:val="20"/>
                    </w:rPr>
                    <w:t xml:space="preserve"> Uygulamaları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Ekonomik Analiz Yöntemleri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Sanayide Enerji Verimliliğini Artırıcı Önlemler, Enerji Verimliliği Raporunun Hazırlanması</w:t>
                  </w:r>
                </w:p>
              </w:tc>
            </w:tr>
            <w:tr w:rsidR="00C04549" w:rsidRPr="00C04549" w:rsidTr="00CB4A78">
              <w:trPr>
                <w:trHeight w:val="360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969696"/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tcMar>
                    <w:top w:w="19" w:type="dxa"/>
                    <w:left w:w="65" w:type="dxa"/>
                    <w:bottom w:w="19" w:type="dxa"/>
                    <w:right w:w="65" w:type="dxa"/>
                  </w:tcMar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2"/>
                      <w:szCs w:val="12"/>
                    </w:rPr>
                  </w:pPr>
                  <w:r w:rsidRPr="00C04549">
                    <w:rPr>
                      <w:sz w:val="20"/>
                      <w:szCs w:val="20"/>
                    </w:rPr>
                    <w:t> Enerji Verimliliği Uygulama Fabrikasına Teknik Gezi</w:t>
                  </w:r>
                </w:p>
              </w:tc>
            </w:tr>
          </w:tbl>
          <w:p w:rsidR="00800488" w:rsidRPr="00C04549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04549" w:rsidRPr="009D7E45" w:rsidTr="00B044E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C04549" w:rsidRPr="009D7E45" w:rsidTr="00B044EE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rPr>
                      <w:sz w:val="13"/>
                      <w:szCs w:val="13"/>
                    </w:rPr>
                  </w:pPr>
                  <w:r w:rsidRPr="00C04549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04549" w:rsidRPr="009D7E45" w:rsidTr="00B044E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rPr>
                      <w:sz w:val="13"/>
                      <w:szCs w:val="13"/>
                    </w:rPr>
                  </w:pPr>
                  <w:r w:rsidRPr="00C04549">
                    <w:rPr>
                      <w:sz w:val="13"/>
                      <w:szCs w:val="13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04549" w:rsidRPr="009D7E45" w:rsidTr="00B044EE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04549" w:rsidRPr="00E65FA8" w:rsidRDefault="00C04549" w:rsidP="00C04549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04549" w:rsidRPr="00C04549" w:rsidRDefault="00C04549" w:rsidP="00C04549">
                  <w:pPr>
                    <w:jc w:val="center"/>
                    <w:rPr>
                      <w:sz w:val="20"/>
                      <w:szCs w:val="20"/>
                    </w:rPr>
                  </w:pPr>
                  <w:r w:rsidRPr="00C04549">
                    <w:rPr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0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56"/>
              <w:gridCol w:w="733"/>
              <w:gridCol w:w="831"/>
              <w:gridCol w:w="864"/>
            </w:tblGrid>
            <w:tr w:rsidR="00800488" w:rsidRPr="003F5AB5" w:rsidTr="00C04549">
              <w:trPr>
                <w:trHeight w:val="750"/>
                <w:jc w:val="center"/>
              </w:trPr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C04549" w:rsidRPr="003F5AB5" w:rsidTr="00F1007E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04549" w:rsidRPr="003F5AB5" w:rsidTr="00F1007E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F1007E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F1007E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F1007E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Ara sınav ve ara sınava 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hazırlık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16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lastRenderedPageBreak/>
                    <w:t>Final sınavı ve final sınavına hazırlık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04549" w:rsidRPr="003F5AB5" w:rsidTr="00F1007E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b/>
                      <w:bCs/>
                      <w:sz w:val="20"/>
                      <w:szCs w:val="20"/>
                    </w:rPr>
                    <w:t>76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b/>
                      <w:bCs/>
                      <w:sz w:val="20"/>
                      <w:szCs w:val="20"/>
                    </w:rPr>
                    <w:t>3.04</w:t>
                  </w:r>
                </w:p>
              </w:tc>
            </w:tr>
            <w:tr w:rsidR="00C04549" w:rsidRPr="003F5AB5" w:rsidTr="00C04549">
              <w:trPr>
                <w:trHeight w:val="290"/>
                <w:jc w:val="center"/>
              </w:trPr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3F5AB5" w:rsidRDefault="00C04549" w:rsidP="00F100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3"/>
                      <w:szCs w:val="13"/>
                    </w:rPr>
                  </w:pPr>
                  <w:r w:rsidRPr="00C04549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87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"/>
              <w:gridCol w:w="2533"/>
              <w:gridCol w:w="355"/>
              <w:gridCol w:w="355"/>
              <w:gridCol w:w="355"/>
              <w:gridCol w:w="355"/>
              <w:gridCol w:w="355"/>
            </w:tblGrid>
            <w:tr w:rsidR="00800488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100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04549">
                    <w:rPr>
                      <w:sz w:val="18"/>
                      <w:szCs w:val="18"/>
                    </w:rPr>
                    <w:t>üretilebilirlik</w:t>
                  </w:r>
                  <w:proofErr w:type="spellEnd"/>
                  <w:r w:rsidRPr="00C04549">
                    <w:rPr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rFonts w:ascii="Arial" w:hAnsi="Arial" w:cs="Arial"/>
                      <w:sz w:val="18"/>
                      <w:szCs w:val="18"/>
                    </w:rPr>
                    <w:t xml:space="preserve">Tasarım ve üretim raporları </w:t>
                  </w:r>
                  <w:r w:rsidRPr="00C04549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hazırlayabilme, açık ve anlaşılır talimat verme ve alma becerisi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lastRenderedPageBreak/>
                    <w:t>12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C04549">
                    <w:rPr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  <w:tr w:rsidR="00C04549" w:rsidRPr="009D7E45" w:rsidTr="00C04549">
              <w:trPr>
                <w:trHeight w:val="300"/>
                <w:jc w:val="center"/>
              </w:trPr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C04549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C04549">
                    <w:rPr>
                      <w:rFonts w:ascii="Arial" w:hAnsi="Arial" w:cs="Arial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4549" w:rsidRPr="00C04549" w:rsidRDefault="00C04549" w:rsidP="00F1007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D7E45" w:rsidRDefault="00C04549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Prof.Dr.İrfan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Ar</w:t>
            </w:r>
          </w:p>
          <w:p w:rsidR="00800488" w:rsidRPr="00C04549" w:rsidRDefault="00800488" w:rsidP="00C04549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F1007E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350C05"/>
    <w:rsid w:val="007032D9"/>
    <w:rsid w:val="007A1632"/>
    <w:rsid w:val="00800488"/>
    <w:rsid w:val="00857EE4"/>
    <w:rsid w:val="00BD126D"/>
    <w:rsid w:val="00C00242"/>
    <w:rsid w:val="00C04549"/>
    <w:rsid w:val="00ED7139"/>
    <w:rsid w:val="00F028F6"/>
    <w:rsid w:val="00F1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ronaldinho424</cp:lastModifiedBy>
  <cp:revision>4</cp:revision>
  <dcterms:created xsi:type="dcterms:W3CDTF">2018-06-28T14:37:00Z</dcterms:created>
  <dcterms:modified xsi:type="dcterms:W3CDTF">2018-08-15T09:57:00Z</dcterms:modified>
</cp:coreProperties>
</file>